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9" w:rsidRDefault="00E216B9" w:rsidP="009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0B4ADF" w:rsidRDefault="00600C06" w:rsidP="009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06">
        <w:rPr>
          <w:rFonts w:ascii="Times New Roman" w:hAnsi="Times New Roman" w:cs="Times New Roman"/>
          <w:sz w:val="28"/>
          <w:szCs w:val="28"/>
        </w:rPr>
        <w:t>проект</w:t>
      </w:r>
      <w:r w:rsidR="00E216B9">
        <w:rPr>
          <w:rFonts w:ascii="Times New Roman" w:hAnsi="Times New Roman" w:cs="Times New Roman"/>
          <w:sz w:val="28"/>
          <w:szCs w:val="28"/>
        </w:rPr>
        <w:t>а</w:t>
      </w:r>
      <w:r w:rsidRPr="00600C06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905D6E" w:rsidRDefault="00600C06" w:rsidP="009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06">
        <w:rPr>
          <w:rFonts w:ascii="Times New Roman" w:hAnsi="Times New Roman" w:cs="Times New Roman"/>
          <w:sz w:val="28"/>
          <w:szCs w:val="28"/>
        </w:rPr>
        <w:t>«О</w:t>
      </w:r>
      <w:r w:rsidR="00394CDF">
        <w:rPr>
          <w:rFonts w:ascii="Times New Roman" w:hAnsi="Times New Roman" w:cs="Times New Roman"/>
          <w:sz w:val="28"/>
          <w:szCs w:val="28"/>
        </w:rPr>
        <w:t>б утверждении П</w:t>
      </w:r>
      <w:r w:rsidR="00DE7467">
        <w:rPr>
          <w:rFonts w:ascii="Times New Roman" w:hAnsi="Times New Roman" w:cs="Times New Roman"/>
          <w:sz w:val="28"/>
          <w:szCs w:val="28"/>
        </w:rPr>
        <w:t xml:space="preserve">орядка и случаев использования собственных материальных ресурсов и финансовых </w:t>
      </w:r>
      <w:r w:rsidR="00D4553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E74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Ханты-Мансийский район для осуществления переданного отдельного государственного полномочия по организации мероприятий при осуществлении деятельности по обращению с животными </w:t>
      </w:r>
    </w:p>
    <w:p w:rsidR="000B4ADF" w:rsidRDefault="00DE7467" w:rsidP="009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владельцев</w:t>
      </w:r>
      <w:r w:rsidR="000B4AD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B4ADF" w:rsidRDefault="000B4ADF" w:rsidP="009F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E86" w:rsidRDefault="00D4553D" w:rsidP="00E2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6D4F" w:rsidRPr="00C603B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62F7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B6D4F" w:rsidRPr="00C603B4">
        <w:rPr>
          <w:rFonts w:ascii="Times New Roman" w:hAnsi="Times New Roman" w:cs="Times New Roman"/>
          <w:sz w:val="28"/>
          <w:szCs w:val="28"/>
        </w:rPr>
        <w:t>разработан с целью реализации</w:t>
      </w:r>
      <w:r w:rsidR="002003F9" w:rsidRPr="002003F9">
        <w:rPr>
          <w:rFonts w:ascii="Times New Roman" w:hAnsi="Times New Roman" w:cs="Times New Roman"/>
          <w:sz w:val="28"/>
          <w:szCs w:val="28"/>
        </w:rPr>
        <w:t xml:space="preserve"> </w:t>
      </w:r>
      <w:r w:rsidR="002003F9" w:rsidRPr="00C603B4">
        <w:rPr>
          <w:rFonts w:ascii="Times New Roman" w:hAnsi="Times New Roman" w:cs="Times New Roman"/>
          <w:sz w:val="28"/>
          <w:szCs w:val="28"/>
        </w:rPr>
        <w:t xml:space="preserve">права администрации Ханты-Мансийского района </w:t>
      </w:r>
      <w:r w:rsidR="002003F9">
        <w:rPr>
          <w:rFonts w:ascii="Times New Roman" w:hAnsi="Times New Roman" w:cs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средства, </w:t>
      </w:r>
      <w:r w:rsidR="00372D25">
        <w:rPr>
          <w:rFonts w:ascii="Times New Roman" w:hAnsi="Times New Roman" w:cs="Times New Roman"/>
          <w:sz w:val="28"/>
          <w:szCs w:val="28"/>
        </w:rPr>
        <w:t xml:space="preserve">предусмотренного частью 8 статьи 27 Устава Ханты-Мансийского района, </w:t>
      </w:r>
      <w:r w:rsidR="002003F9">
        <w:rPr>
          <w:rFonts w:ascii="Times New Roman" w:hAnsi="Times New Roman" w:cs="Times New Roman"/>
          <w:sz w:val="28"/>
          <w:szCs w:val="28"/>
        </w:rPr>
        <w:t xml:space="preserve">при осуществлении отдельного государственного полномочия </w:t>
      </w:r>
      <w:r w:rsidR="00BC721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003F9">
        <w:rPr>
          <w:rFonts w:ascii="Times New Roman" w:hAnsi="Times New Roman" w:cs="Times New Roman"/>
          <w:sz w:val="28"/>
          <w:szCs w:val="28"/>
        </w:rPr>
        <w:t>Закон</w:t>
      </w:r>
      <w:r w:rsidR="00BC721A">
        <w:rPr>
          <w:rFonts w:ascii="Times New Roman" w:hAnsi="Times New Roman" w:cs="Times New Roman"/>
          <w:sz w:val="28"/>
          <w:szCs w:val="28"/>
        </w:rPr>
        <w:t>а</w:t>
      </w:r>
      <w:r w:rsidR="002003F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372D2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03F9">
        <w:rPr>
          <w:rFonts w:ascii="Times New Roman" w:hAnsi="Times New Roman" w:cs="Times New Roman"/>
          <w:sz w:val="28"/>
          <w:szCs w:val="28"/>
        </w:rPr>
        <w:t>от 10.12.2019 № 89-оз «О наделении органов местного самоуправления муниципальных образований Ханты</w:t>
      </w:r>
      <w:r w:rsidR="00372D25">
        <w:rPr>
          <w:rFonts w:ascii="Times New Roman" w:hAnsi="Times New Roman" w:cs="Times New Roman"/>
          <w:sz w:val="28"/>
          <w:szCs w:val="28"/>
        </w:rPr>
        <w:t>-Мансийского автономного округа                  –</w:t>
      </w:r>
      <w:r w:rsidR="002003F9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Ханты-Мансийского автономного округа – Югры по</w:t>
      </w:r>
      <w:proofErr w:type="gramEnd"/>
      <w:r w:rsidR="002003F9">
        <w:rPr>
          <w:rFonts w:ascii="Times New Roman" w:hAnsi="Times New Roman" w:cs="Times New Roman"/>
          <w:sz w:val="28"/>
          <w:szCs w:val="28"/>
        </w:rPr>
        <w:t xml:space="preserve"> организации мероприятий при осуществлении деятельности по обращению с животными без владельцев» (далее - Закон ХМАО – Югры от 10.12.2019 № 89-оз).</w:t>
      </w:r>
    </w:p>
    <w:p w:rsidR="008E1E86" w:rsidRDefault="00CF00F6" w:rsidP="008E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едлагается в формах: выделения финансовых средств из бюджета Ханты-Мансийского района </w:t>
      </w:r>
      <w:r w:rsidR="00B5339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виде бюджетных ассигнований и </w:t>
      </w:r>
      <w:r w:rsidR="008E1E8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1D06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атериальных ресурсов</w:t>
      </w:r>
      <w:r w:rsidR="00B53394">
        <w:rPr>
          <w:rFonts w:ascii="Times New Roman" w:hAnsi="Times New Roman" w:cs="Times New Roman"/>
          <w:sz w:val="28"/>
          <w:szCs w:val="28"/>
        </w:rPr>
        <w:t xml:space="preserve"> (мебели, инвентаря, оргтехники, средств связи, расходных материалов, зданий (помещений), транспорта и иных ресурсов)</w:t>
      </w:r>
      <w:r w:rsidR="008E1E86">
        <w:rPr>
          <w:rFonts w:ascii="Times New Roman" w:hAnsi="Times New Roman" w:cs="Times New Roman"/>
          <w:sz w:val="28"/>
          <w:szCs w:val="28"/>
        </w:rPr>
        <w:t>.</w:t>
      </w:r>
    </w:p>
    <w:p w:rsidR="00963884" w:rsidRDefault="001D06CB" w:rsidP="008E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</w:t>
      </w:r>
      <w:r w:rsidRPr="001D06CB">
        <w:rPr>
          <w:rFonts w:ascii="Times New Roman" w:hAnsi="Times New Roman" w:cs="Times New Roman"/>
          <w:i/>
          <w:sz w:val="28"/>
          <w:szCs w:val="28"/>
        </w:rPr>
        <w:t>отсутствие в Проекте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1D06CB">
        <w:rPr>
          <w:rFonts w:ascii="Times New Roman" w:hAnsi="Times New Roman" w:cs="Times New Roman"/>
          <w:i/>
          <w:sz w:val="28"/>
          <w:szCs w:val="28"/>
        </w:rPr>
        <w:t xml:space="preserve"> и пояснительной записке информации о безвозмездном использовании собственных материальных ресурсов</w:t>
      </w:r>
      <w:r w:rsidR="006F305E" w:rsidRPr="006F305E">
        <w:rPr>
          <w:rFonts w:ascii="Times New Roman" w:hAnsi="Times New Roman" w:cs="Times New Roman"/>
          <w:sz w:val="28"/>
          <w:szCs w:val="28"/>
        </w:rPr>
        <w:t xml:space="preserve"> </w:t>
      </w:r>
      <w:r w:rsidR="006F305E">
        <w:rPr>
          <w:rFonts w:ascii="Times New Roman" w:hAnsi="Times New Roman" w:cs="Times New Roman"/>
          <w:sz w:val="28"/>
          <w:szCs w:val="28"/>
        </w:rPr>
        <w:t>при осуществлении отдельного государственного полномочия</w:t>
      </w:r>
      <w:r w:rsidR="00963884">
        <w:rPr>
          <w:rFonts w:ascii="Times New Roman" w:hAnsi="Times New Roman" w:cs="Times New Roman"/>
          <w:sz w:val="28"/>
          <w:szCs w:val="28"/>
        </w:rPr>
        <w:t>.</w:t>
      </w:r>
    </w:p>
    <w:p w:rsidR="008E1E86" w:rsidRDefault="00CF00F6" w:rsidP="008E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использования собственных материальных ресурсов                    и финансов</w:t>
      </w:r>
      <w:r w:rsidR="008E1E86">
        <w:rPr>
          <w:rFonts w:ascii="Times New Roman" w:hAnsi="Times New Roman" w:cs="Times New Roman"/>
          <w:sz w:val="28"/>
          <w:szCs w:val="28"/>
        </w:rPr>
        <w:t>ых средств, включенные в Проект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содержанию части 3 статьи 2 Закона ХМАО – Югры от 10.12.2019 № 89-оз.</w:t>
      </w:r>
    </w:p>
    <w:p w:rsidR="00CF00F6" w:rsidRDefault="00CF00F6" w:rsidP="008E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963884">
        <w:rPr>
          <w:rFonts w:ascii="Times New Roman" w:hAnsi="Times New Roman" w:cs="Times New Roman"/>
          <w:sz w:val="28"/>
          <w:szCs w:val="28"/>
        </w:rPr>
        <w:t xml:space="preserve"> регламентировано</w:t>
      </w:r>
      <w:r>
        <w:rPr>
          <w:rFonts w:ascii="Times New Roman" w:hAnsi="Times New Roman" w:cs="Times New Roman"/>
          <w:sz w:val="28"/>
          <w:szCs w:val="28"/>
        </w:rPr>
        <w:t>, что решение об использовании собственных материальных ресурсов 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отдельного государственного полномочия принимается представительным органом муниципального района только в случае, если это не повлечет за собой неисполнения органами местного самоуправления                             Ханты-Мансийского района вопрос</w:t>
      </w:r>
      <w:r w:rsidR="00A52B2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A52B26" w:rsidRDefault="00CF00F6" w:rsidP="00A52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Проектом предлагается установить использование собственных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отдельного государственного полномочия в пределах средств бюджета Ханты-Мансийского района, утвержденны</w:t>
      </w:r>
      <w:r w:rsidR="002817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7F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 w:cs="Times New Roman"/>
          <w:sz w:val="28"/>
          <w:szCs w:val="28"/>
        </w:rPr>
        <w:t>решением Думы Ханты-Мансийского района на очередной фи</w:t>
      </w:r>
      <w:r w:rsidR="00A52B26"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A52B26" w:rsidRDefault="00AA2D97" w:rsidP="00A52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81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</w:t>
      </w:r>
      <w:r w:rsidR="00A52B26">
        <w:rPr>
          <w:rFonts w:ascii="Times New Roman" w:hAnsi="Times New Roman" w:cs="Times New Roman"/>
          <w:sz w:val="28"/>
          <w:szCs w:val="28"/>
        </w:rPr>
        <w:t xml:space="preserve">данного полномочия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2B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из бюдже</w:t>
      </w:r>
      <w:r w:rsidR="00862F7E">
        <w:rPr>
          <w:rFonts w:ascii="Times New Roman" w:hAnsi="Times New Roman" w:cs="Times New Roman"/>
          <w:sz w:val="28"/>
          <w:szCs w:val="28"/>
        </w:rPr>
        <w:t>та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виде субвенции в объеме, установленном </w:t>
      </w:r>
      <w:r w:rsidR="009A7F5E" w:rsidRPr="00AC5281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от 25.11.2021 № 85-оз «О бюджете Ханты-Мансийского автономного округа </w:t>
      </w:r>
      <w:r w:rsidR="00A52B26">
        <w:rPr>
          <w:rFonts w:ascii="Times New Roman" w:hAnsi="Times New Roman" w:cs="Times New Roman"/>
          <w:sz w:val="28"/>
          <w:szCs w:val="28"/>
        </w:rPr>
        <w:t>–</w:t>
      </w:r>
      <w:r w:rsidR="009A7F5E" w:rsidRPr="00AC5281">
        <w:rPr>
          <w:rFonts w:ascii="Times New Roman" w:hAnsi="Times New Roman" w:cs="Times New Roman"/>
          <w:sz w:val="28"/>
          <w:szCs w:val="28"/>
        </w:rPr>
        <w:t xml:space="preserve"> Югры на 2022 год </w:t>
      </w:r>
      <w:r w:rsidR="00A52B26">
        <w:rPr>
          <w:rFonts w:ascii="Times New Roman" w:hAnsi="Times New Roman" w:cs="Times New Roman"/>
          <w:sz w:val="28"/>
          <w:szCs w:val="28"/>
        </w:rPr>
        <w:t>и</w:t>
      </w:r>
      <w:r w:rsidR="009A7F5E" w:rsidRPr="00AC5281">
        <w:rPr>
          <w:rFonts w:ascii="Times New Roman" w:hAnsi="Times New Roman" w:cs="Times New Roman"/>
          <w:sz w:val="28"/>
          <w:szCs w:val="28"/>
        </w:rPr>
        <w:t xml:space="preserve"> на плановый период 2023 и 2024 годов</w:t>
      </w:r>
      <w:r w:rsidR="00862F7E">
        <w:rPr>
          <w:rFonts w:ascii="Times New Roman" w:hAnsi="Times New Roman" w:cs="Times New Roman"/>
          <w:sz w:val="28"/>
          <w:szCs w:val="28"/>
        </w:rPr>
        <w:t xml:space="preserve">», </w:t>
      </w:r>
      <w:r w:rsidR="00A52B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2F7E">
        <w:rPr>
          <w:rFonts w:ascii="Times New Roman" w:hAnsi="Times New Roman" w:cs="Times New Roman"/>
          <w:sz w:val="28"/>
          <w:szCs w:val="28"/>
        </w:rPr>
        <w:t>и составляет</w:t>
      </w:r>
      <w:r w:rsidR="00D56CAC" w:rsidRPr="00D56CAC">
        <w:rPr>
          <w:rFonts w:ascii="Times New Roman" w:hAnsi="Times New Roman" w:cs="Times New Roman"/>
          <w:sz w:val="28"/>
          <w:szCs w:val="28"/>
        </w:rPr>
        <w:t xml:space="preserve"> </w:t>
      </w:r>
      <w:r w:rsidR="00D56CAC">
        <w:rPr>
          <w:rFonts w:ascii="Times New Roman" w:hAnsi="Times New Roman" w:cs="Times New Roman"/>
          <w:sz w:val="28"/>
          <w:szCs w:val="28"/>
        </w:rPr>
        <w:t xml:space="preserve">на </w:t>
      </w:r>
      <w:r w:rsidR="00862F7E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9F6412">
        <w:rPr>
          <w:rFonts w:ascii="Times New Roman" w:hAnsi="Times New Roman" w:cs="Times New Roman"/>
          <w:sz w:val="28"/>
          <w:szCs w:val="28"/>
        </w:rPr>
        <w:t xml:space="preserve">– </w:t>
      </w:r>
      <w:r w:rsidR="009A7F5E" w:rsidRPr="00AC5281">
        <w:rPr>
          <w:rFonts w:ascii="Times New Roman" w:hAnsi="Times New Roman" w:cs="Times New Roman"/>
          <w:sz w:val="28"/>
          <w:szCs w:val="28"/>
        </w:rPr>
        <w:t>516, 2 тыс. рублей.</w:t>
      </w:r>
    </w:p>
    <w:p w:rsidR="00A52B26" w:rsidRDefault="00FD7961" w:rsidP="00A52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564E7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95A0E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администрации Ханты-Мансийского района производит расчет бюджетных ассигнований, необходимых для полного исполнения отдельного государственного полномочия, </w:t>
      </w:r>
      <w:r>
        <w:rPr>
          <w:rFonts w:ascii="Times New Roman" w:hAnsi="Times New Roman" w:cs="Times New Roman"/>
          <w:sz w:val="28"/>
          <w:szCs w:val="28"/>
        </w:rPr>
        <w:t>с учетом количества животных, планируемых к содержанию за год (на основании заявок сельских поселений) и цены оказания услуг</w:t>
      </w:r>
      <w:r w:rsidR="00595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отлову, содержанию и возврату животных, определенной методом сопоставимых рыночных цен.</w:t>
      </w:r>
      <w:proofErr w:type="gramEnd"/>
    </w:p>
    <w:p w:rsidR="009564E7" w:rsidRDefault="009564E7" w:rsidP="00956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Проект содержит формулу о</w:t>
      </w:r>
      <w:r w:rsidR="00595A0E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7961">
        <w:rPr>
          <w:rFonts w:ascii="Times New Roman" w:hAnsi="Times New Roman" w:cs="Times New Roman"/>
          <w:sz w:val="28"/>
          <w:szCs w:val="28"/>
        </w:rPr>
        <w:t xml:space="preserve"> о</w:t>
      </w:r>
      <w:r w:rsidR="000600C2">
        <w:rPr>
          <w:rFonts w:ascii="Times New Roman" w:hAnsi="Times New Roman" w:cs="Times New Roman"/>
          <w:sz w:val="28"/>
          <w:szCs w:val="28"/>
        </w:rPr>
        <w:t>бъем</w:t>
      </w:r>
      <w:r w:rsidR="00595A0E">
        <w:rPr>
          <w:rFonts w:ascii="Times New Roman" w:hAnsi="Times New Roman" w:cs="Times New Roman"/>
          <w:sz w:val="28"/>
          <w:szCs w:val="28"/>
        </w:rPr>
        <w:t>а</w:t>
      </w:r>
      <w:r w:rsidR="0006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0600C2">
        <w:rPr>
          <w:rFonts w:ascii="Times New Roman" w:hAnsi="Times New Roman" w:cs="Times New Roman"/>
          <w:sz w:val="28"/>
          <w:szCs w:val="28"/>
        </w:rPr>
        <w:t xml:space="preserve">собственных средств </w:t>
      </w:r>
      <w:r w:rsidR="00214E01">
        <w:rPr>
          <w:rFonts w:ascii="Times New Roman" w:hAnsi="Times New Roman" w:cs="Times New Roman"/>
          <w:sz w:val="28"/>
          <w:szCs w:val="28"/>
        </w:rPr>
        <w:t xml:space="preserve">на исполнение данного полномочия. </w:t>
      </w:r>
    </w:p>
    <w:p w:rsidR="007C14CF" w:rsidRDefault="00A52B26" w:rsidP="007C1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1D06CB">
        <w:rPr>
          <w:rFonts w:ascii="Times New Roman" w:hAnsi="Times New Roman" w:cs="Times New Roman"/>
          <w:sz w:val="28"/>
          <w:szCs w:val="28"/>
        </w:rPr>
        <w:t>р</w:t>
      </w:r>
      <w:r w:rsidR="00544472">
        <w:rPr>
          <w:rFonts w:ascii="Times New Roman" w:hAnsi="Times New Roman" w:cs="Times New Roman"/>
          <w:sz w:val="28"/>
          <w:szCs w:val="28"/>
        </w:rPr>
        <w:t>ешением Думы Ханты</w:t>
      </w:r>
      <w:r w:rsidR="0052071F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544472">
        <w:rPr>
          <w:rFonts w:ascii="Times New Roman" w:hAnsi="Times New Roman" w:cs="Times New Roman"/>
          <w:sz w:val="28"/>
          <w:szCs w:val="28"/>
        </w:rPr>
        <w:t xml:space="preserve"> </w:t>
      </w:r>
      <w:r w:rsidR="00CB0E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071F" w:rsidRPr="0052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17.12.2021 № 34 </w:t>
      </w:r>
      <w:r w:rsidR="0052071F" w:rsidRPr="0052071F">
        <w:rPr>
          <w:rFonts w:ascii="Times New Roman" w:hAnsi="Times New Roman" w:cs="Times New Roman"/>
          <w:sz w:val="28"/>
          <w:szCs w:val="28"/>
        </w:rPr>
        <w:t xml:space="preserve">«О бюджете Ханты-Мансийского района на 2022 год </w:t>
      </w:r>
      <w:r w:rsidR="00CB0E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0E71" w:rsidRPr="00190AA0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52071F" w:rsidRPr="00190AA0">
        <w:rPr>
          <w:rFonts w:ascii="Times New Roman" w:hAnsi="Times New Roman" w:cs="Times New Roman"/>
          <w:sz w:val="28"/>
          <w:szCs w:val="28"/>
        </w:rPr>
        <w:t xml:space="preserve"> 2023 и 2024 годов»</w:t>
      </w:r>
      <w:r w:rsidR="0052071F" w:rsidRPr="0019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64EB7" w:rsidRPr="00190AA0">
        <w:rPr>
          <w:rFonts w:ascii="Times New Roman" w:hAnsi="Times New Roman" w:cs="Times New Roman"/>
          <w:sz w:val="28"/>
          <w:szCs w:val="28"/>
        </w:rPr>
        <w:t xml:space="preserve">а исполнение переданного  </w:t>
      </w:r>
      <w:r w:rsidR="00190AA0" w:rsidRPr="00190AA0">
        <w:rPr>
          <w:rFonts w:ascii="Times New Roman" w:hAnsi="Times New Roman" w:cs="Times New Roman"/>
          <w:sz w:val="28"/>
          <w:szCs w:val="28"/>
        </w:rPr>
        <w:t>полномочия по организации</w:t>
      </w:r>
      <w:r w:rsidR="00B64EB7" w:rsidRPr="00190AA0">
        <w:rPr>
          <w:rFonts w:ascii="Times New Roman" w:hAnsi="Times New Roman" w:cs="Times New Roman"/>
          <w:sz w:val="28"/>
          <w:szCs w:val="28"/>
        </w:rPr>
        <w:t xml:space="preserve"> мероприятий при осуществлении деятельности по обращению с животными без владельцев </w:t>
      </w:r>
      <w:r w:rsidR="00205F60" w:rsidRPr="00190AA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2B663C" w:rsidRPr="00190AA0">
        <w:rPr>
          <w:rFonts w:ascii="Times New Roman" w:hAnsi="Times New Roman" w:cs="Times New Roman"/>
          <w:sz w:val="28"/>
          <w:szCs w:val="28"/>
        </w:rPr>
        <w:t>«Развитие агропромышленного комплекса</w:t>
      </w:r>
      <w:r w:rsidR="002B663C" w:rsidRPr="00C603B4">
        <w:rPr>
          <w:rFonts w:ascii="Times New Roman" w:hAnsi="Times New Roman" w:cs="Times New Roman"/>
          <w:sz w:val="28"/>
          <w:szCs w:val="28"/>
        </w:rPr>
        <w:t xml:space="preserve"> Ханты-Мансийского района  на 2022 – 2024 годы»</w:t>
      </w:r>
      <w:r w:rsidR="00205F60" w:rsidRPr="00C603B4">
        <w:rPr>
          <w:rFonts w:ascii="Times New Roman" w:hAnsi="Times New Roman" w:cs="Times New Roman"/>
          <w:sz w:val="28"/>
          <w:szCs w:val="28"/>
        </w:rPr>
        <w:t xml:space="preserve"> пред</w:t>
      </w:r>
      <w:r w:rsidR="00B64EB7" w:rsidRPr="00C603B4">
        <w:rPr>
          <w:rFonts w:ascii="Times New Roman" w:hAnsi="Times New Roman" w:cs="Times New Roman"/>
          <w:sz w:val="28"/>
          <w:szCs w:val="28"/>
        </w:rPr>
        <w:t>усмотрено финансовое обеспечение из средств бюджета муниципального</w:t>
      </w:r>
      <w:proofErr w:type="gramEnd"/>
      <w:r w:rsidR="00B64EB7" w:rsidRPr="00C603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952BE" w:rsidRPr="00C603B4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B64EB7" w:rsidRPr="00C603B4">
        <w:rPr>
          <w:rFonts w:ascii="Times New Roman" w:hAnsi="Times New Roman" w:cs="Times New Roman"/>
          <w:sz w:val="28"/>
          <w:szCs w:val="28"/>
        </w:rPr>
        <w:t>в объеме 2 112,4 тыс. рублей</w:t>
      </w:r>
      <w:r w:rsidR="001D06CB">
        <w:rPr>
          <w:rFonts w:ascii="Times New Roman" w:hAnsi="Times New Roman" w:cs="Times New Roman"/>
          <w:sz w:val="28"/>
          <w:szCs w:val="28"/>
        </w:rPr>
        <w:t>,</w:t>
      </w:r>
      <w:r w:rsidR="001D06CB" w:rsidRPr="001D06CB">
        <w:rPr>
          <w:rFonts w:ascii="Times New Roman" w:hAnsi="Times New Roman" w:cs="Times New Roman"/>
          <w:sz w:val="28"/>
          <w:szCs w:val="28"/>
        </w:rPr>
        <w:t xml:space="preserve"> </w:t>
      </w:r>
      <w:r w:rsidR="001D06CB">
        <w:rPr>
          <w:rFonts w:ascii="Times New Roman" w:hAnsi="Times New Roman" w:cs="Times New Roman"/>
          <w:sz w:val="28"/>
          <w:szCs w:val="28"/>
        </w:rPr>
        <w:t>д</w:t>
      </w:r>
      <w:r w:rsidR="001D06CB" w:rsidRPr="00C603B4">
        <w:rPr>
          <w:rFonts w:ascii="Times New Roman" w:hAnsi="Times New Roman" w:cs="Times New Roman"/>
          <w:sz w:val="28"/>
          <w:szCs w:val="28"/>
        </w:rPr>
        <w:t xml:space="preserve">ействие Проекта предлагается </w:t>
      </w:r>
      <w:r w:rsidR="001D06CB" w:rsidRPr="009F6412"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1D06C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7C14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06CB" w:rsidRPr="009F6412">
        <w:rPr>
          <w:rFonts w:ascii="Times New Roman" w:hAnsi="Times New Roman" w:cs="Times New Roman"/>
          <w:sz w:val="28"/>
          <w:szCs w:val="28"/>
        </w:rPr>
        <w:t xml:space="preserve">с </w:t>
      </w:r>
      <w:r w:rsidR="001D06CB">
        <w:rPr>
          <w:rFonts w:ascii="Times New Roman" w:hAnsi="Times New Roman" w:cs="Times New Roman"/>
          <w:sz w:val="28"/>
          <w:szCs w:val="28"/>
        </w:rPr>
        <w:t>1 января 2022 года</w:t>
      </w:r>
      <w:r w:rsidR="007C14CF">
        <w:rPr>
          <w:rFonts w:ascii="Times New Roman" w:hAnsi="Times New Roman" w:cs="Times New Roman"/>
          <w:sz w:val="28"/>
          <w:szCs w:val="28"/>
        </w:rPr>
        <w:t>.</w:t>
      </w:r>
    </w:p>
    <w:p w:rsidR="00C678BF" w:rsidRPr="007C14CF" w:rsidRDefault="00C678BF" w:rsidP="007C1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</w:t>
      </w:r>
      <w:r w:rsidR="0052071F" w:rsidRPr="009F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9F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</w:t>
      </w:r>
      <w:r w:rsidR="00AA2D97" w:rsidRPr="009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</w:t>
      </w:r>
      <w:r w:rsidRPr="009F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</w:t>
      </w:r>
      <w:r w:rsid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расходной частей бюджета Ханты-Мансийского района.</w:t>
      </w:r>
    </w:p>
    <w:p w:rsidR="00C678BF" w:rsidRDefault="00C678BF" w:rsidP="009F6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</w:t>
      </w:r>
      <w:r w:rsidR="007B3A23" w:rsidRPr="009F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9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отсутствуют.</w:t>
      </w:r>
      <w:r w:rsidR="007C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4CF" w:rsidRDefault="007C14CF" w:rsidP="009F6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14CF" w:rsidSect="007B3A23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B9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6260"/>
    <w:rsid w:val="000553F6"/>
    <w:rsid w:val="000600C2"/>
    <w:rsid w:val="0009485B"/>
    <w:rsid w:val="00094C89"/>
    <w:rsid w:val="000A20DE"/>
    <w:rsid w:val="000B30E4"/>
    <w:rsid w:val="000B4ADF"/>
    <w:rsid w:val="000B4C48"/>
    <w:rsid w:val="000B6BD3"/>
    <w:rsid w:val="000D5A98"/>
    <w:rsid w:val="000E2AD9"/>
    <w:rsid w:val="000E4D41"/>
    <w:rsid w:val="000F242D"/>
    <w:rsid w:val="00113D3B"/>
    <w:rsid w:val="0012291C"/>
    <w:rsid w:val="00135F28"/>
    <w:rsid w:val="00150967"/>
    <w:rsid w:val="001535B2"/>
    <w:rsid w:val="001548D8"/>
    <w:rsid w:val="001665D1"/>
    <w:rsid w:val="00167936"/>
    <w:rsid w:val="00174459"/>
    <w:rsid w:val="00182B80"/>
    <w:rsid w:val="001847D2"/>
    <w:rsid w:val="0018600B"/>
    <w:rsid w:val="00186A59"/>
    <w:rsid w:val="00190AA0"/>
    <w:rsid w:val="00192EC1"/>
    <w:rsid w:val="001A11F8"/>
    <w:rsid w:val="001C1979"/>
    <w:rsid w:val="001C5C3F"/>
    <w:rsid w:val="001D06CB"/>
    <w:rsid w:val="001E6AE2"/>
    <w:rsid w:val="001F0050"/>
    <w:rsid w:val="001F4BBA"/>
    <w:rsid w:val="002003F9"/>
    <w:rsid w:val="002020E4"/>
    <w:rsid w:val="00202A45"/>
    <w:rsid w:val="00205F60"/>
    <w:rsid w:val="00214E01"/>
    <w:rsid w:val="0021693B"/>
    <w:rsid w:val="00225C7D"/>
    <w:rsid w:val="002300FD"/>
    <w:rsid w:val="00231D74"/>
    <w:rsid w:val="00234040"/>
    <w:rsid w:val="0024309D"/>
    <w:rsid w:val="002529F0"/>
    <w:rsid w:val="00261D49"/>
    <w:rsid w:val="002817F1"/>
    <w:rsid w:val="00287FD9"/>
    <w:rsid w:val="00297A80"/>
    <w:rsid w:val="002A75A0"/>
    <w:rsid w:val="002B663C"/>
    <w:rsid w:val="002D0994"/>
    <w:rsid w:val="002E55D6"/>
    <w:rsid w:val="00301280"/>
    <w:rsid w:val="00315319"/>
    <w:rsid w:val="003269CC"/>
    <w:rsid w:val="003357CF"/>
    <w:rsid w:val="003375A4"/>
    <w:rsid w:val="00343BF0"/>
    <w:rsid w:val="00343FF5"/>
    <w:rsid w:val="003549E2"/>
    <w:rsid w:val="003624D8"/>
    <w:rsid w:val="00372D25"/>
    <w:rsid w:val="00385F59"/>
    <w:rsid w:val="003907C3"/>
    <w:rsid w:val="00393DAD"/>
    <w:rsid w:val="00394CDF"/>
    <w:rsid w:val="003952BE"/>
    <w:rsid w:val="00397EFC"/>
    <w:rsid w:val="003A6381"/>
    <w:rsid w:val="003B4DB8"/>
    <w:rsid w:val="003D4529"/>
    <w:rsid w:val="003F23B9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9001A"/>
    <w:rsid w:val="004B1864"/>
    <w:rsid w:val="004B28BF"/>
    <w:rsid w:val="004C069C"/>
    <w:rsid w:val="004C7125"/>
    <w:rsid w:val="004C7B02"/>
    <w:rsid w:val="004D0126"/>
    <w:rsid w:val="004E0B6C"/>
    <w:rsid w:val="004E3A79"/>
    <w:rsid w:val="004F72DA"/>
    <w:rsid w:val="004F7CDE"/>
    <w:rsid w:val="00501AD3"/>
    <w:rsid w:val="00514E41"/>
    <w:rsid w:val="0051718F"/>
    <w:rsid w:val="0052071F"/>
    <w:rsid w:val="005230FB"/>
    <w:rsid w:val="00532CA8"/>
    <w:rsid w:val="00532E34"/>
    <w:rsid w:val="005439BD"/>
    <w:rsid w:val="00544472"/>
    <w:rsid w:val="00553742"/>
    <w:rsid w:val="00556DEA"/>
    <w:rsid w:val="00563292"/>
    <w:rsid w:val="0056694C"/>
    <w:rsid w:val="00572453"/>
    <w:rsid w:val="005732B1"/>
    <w:rsid w:val="00575CFD"/>
    <w:rsid w:val="005808A2"/>
    <w:rsid w:val="00595A0E"/>
    <w:rsid w:val="005A66B0"/>
    <w:rsid w:val="005B2935"/>
    <w:rsid w:val="005B6D4F"/>
    <w:rsid w:val="005B7083"/>
    <w:rsid w:val="005C1FBE"/>
    <w:rsid w:val="005D7D0E"/>
    <w:rsid w:val="005E2E5C"/>
    <w:rsid w:val="005F0864"/>
    <w:rsid w:val="005F1548"/>
    <w:rsid w:val="00600C06"/>
    <w:rsid w:val="00617B40"/>
    <w:rsid w:val="0062166C"/>
    <w:rsid w:val="00623C81"/>
    <w:rsid w:val="00624276"/>
    <w:rsid w:val="00626321"/>
    <w:rsid w:val="00626796"/>
    <w:rsid w:val="00626EAC"/>
    <w:rsid w:val="00636F28"/>
    <w:rsid w:val="00642686"/>
    <w:rsid w:val="00653179"/>
    <w:rsid w:val="00655734"/>
    <w:rsid w:val="006615CF"/>
    <w:rsid w:val="00670707"/>
    <w:rsid w:val="006722F9"/>
    <w:rsid w:val="00681141"/>
    <w:rsid w:val="00683AC7"/>
    <w:rsid w:val="006A57B7"/>
    <w:rsid w:val="006A5B30"/>
    <w:rsid w:val="006B0B83"/>
    <w:rsid w:val="006B1282"/>
    <w:rsid w:val="006B26E1"/>
    <w:rsid w:val="006B52F3"/>
    <w:rsid w:val="006C34D1"/>
    <w:rsid w:val="006C37AF"/>
    <w:rsid w:val="006C6EC8"/>
    <w:rsid w:val="006C77B8"/>
    <w:rsid w:val="006D18AE"/>
    <w:rsid w:val="006D1916"/>
    <w:rsid w:val="006D495B"/>
    <w:rsid w:val="006E6A33"/>
    <w:rsid w:val="006F305E"/>
    <w:rsid w:val="006F36E2"/>
    <w:rsid w:val="00700D42"/>
    <w:rsid w:val="00711822"/>
    <w:rsid w:val="00714246"/>
    <w:rsid w:val="007343BF"/>
    <w:rsid w:val="00745DF7"/>
    <w:rsid w:val="00753AC7"/>
    <w:rsid w:val="0077481C"/>
    <w:rsid w:val="0078344F"/>
    <w:rsid w:val="007A0722"/>
    <w:rsid w:val="007B3A23"/>
    <w:rsid w:val="007C14CF"/>
    <w:rsid w:val="007C5828"/>
    <w:rsid w:val="007E5BB7"/>
    <w:rsid w:val="00805A4C"/>
    <w:rsid w:val="00822F9D"/>
    <w:rsid w:val="00827A88"/>
    <w:rsid w:val="00831E12"/>
    <w:rsid w:val="008459BB"/>
    <w:rsid w:val="00856A6E"/>
    <w:rsid w:val="00862F7E"/>
    <w:rsid w:val="008746D7"/>
    <w:rsid w:val="00876D38"/>
    <w:rsid w:val="00886731"/>
    <w:rsid w:val="00887852"/>
    <w:rsid w:val="0089708B"/>
    <w:rsid w:val="00897CB6"/>
    <w:rsid w:val="008C2ACB"/>
    <w:rsid w:val="008D6252"/>
    <w:rsid w:val="008E1E86"/>
    <w:rsid w:val="008E4601"/>
    <w:rsid w:val="008E5698"/>
    <w:rsid w:val="00903CF1"/>
    <w:rsid w:val="00905D6E"/>
    <w:rsid w:val="00910959"/>
    <w:rsid w:val="00927695"/>
    <w:rsid w:val="00933810"/>
    <w:rsid w:val="00940436"/>
    <w:rsid w:val="00943FCE"/>
    <w:rsid w:val="009564E7"/>
    <w:rsid w:val="00962B7D"/>
    <w:rsid w:val="0096338B"/>
    <w:rsid w:val="00963884"/>
    <w:rsid w:val="009917B5"/>
    <w:rsid w:val="009A2027"/>
    <w:rsid w:val="009A231B"/>
    <w:rsid w:val="009A7F5E"/>
    <w:rsid w:val="009B5628"/>
    <w:rsid w:val="009C0855"/>
    <w:rsid w:val="009C1751"/>
    <w:rsid w:val="009D55AE"/>
    <w:rsid w:val="009F6412"/>
    <w:rsid w:val="009F6EC2"/>
    <w:rsid w:val="009F70C9"/>
    <w:rsid w:val="00A144A0"/>
    <w:rsid w:val="00A14960"/>
    <w:rsid w:val="00A33D50"/>
    <w:rsid w:val="00A35C6C"/>
    <w:rsid w:val="00A43224"/>
    <w:rsid w:val="00A52B26"/>
    <w:rsid w:val="00A53A4B"/>
    <w:rsid w:val="00A624F2"/>
    <w:rsid w:val="00A64D8F"/>
    <w:rsid w:val="00A74C3C"/>
    <w:rsid w:val="00AA2302"/>
    <w:rsid w:val="00AA2D97"/>
    <w:rsid w:val="00AB79DE"/>
    <w:rsid w:val="00AB7E3F"/>
    <w:rsid w:val="00AC16A7"/>
    <w:rsid w:val="00AC194A"/>
    <w:rsid w:val="00AC5281"/>
    <w:rsid w:val="00AD2324"/>
    <w:rsid w:val="00AD697A"/>
    <w:rsid w:val="00AF1991"/>
    <w:rsid w:val="00B0009B"/>
    <w:rsid w:val="00B002DE"/>
    <w:rsid w:val="00B079B0"/>
    <w:rsid w:val="00B17E67"/>
    <w:rsid w:val="00B2079F"/>
    <w:rsid w:val="00B2259C"/>
    <w:rsid w:val="00B230DD"/>
    <w:rsid w:val="00B45166"/>
    <w:rsid w:val="00B45F61"/>
    <w:rsid w:val="00B53394"/>
    <w:rsid w:val="00B53A62"/>
    <w:rsid w:val="00B626AF"/>
    <w:rsid w:val="00B64EB7"/>
    <w:rsid w:val="00B71888"/>
    <w:rsid w:val="00B76CD1"/>
    <w:rsid w:val="00B81A2D"/>
    <w:rsid w:val="00BB611F"/>
    <w:rsid w:val="00BB6639"/>
    <w:rsid w:val="00BC721A"/>
    <w:rsid w:val="00BD3C4F"/>
    <w:rsid w:val="00BE2AF4"/>
    <w:rsid w:val="00BF262A"/>
    <w:rsid w:val="00C002B4"/>
    <w:rsid w:val="00C04B20"/>
    <w:rsid w:val="00C16253"/>
    <w:rsid w:val="00C21D1F"/>
    <w:rsid w:val="00C239F1"/>
    <w:rsid w:val="00C36F0C"/>
    <w:rsid w:val="00C36F5A"/>
    <w:rsid w:val="00C4059C"/>
    <w:rsid w:val="00C51F70"/>
    <w:rsid w:val="00C55B9C"/>
    <w:rsid w:val="00C603B4"/>
    <w:rsid w:val="00C640CF"/>
    <w:rsid w:val="00C678BF"/>
    <w:rsid w:val="00C7412C"/>
    <w:rsid w:val="00CA66EA"/>
    <w:rsid w:val="00CA7141"/>
    <w:rsid w:val="00CB0E71"/>
    <w:rsid w:val="00CC7C2A"/>
    <w:rsid w:val="00CD0391"/>
    <w:rsid w:val="00CF00F6"/>
    <w:rsid w:val="00CF3794"/>
    <w:rsid w:val="00CF44D0"/>
    <w:rsid w:val="00CF466D"/>
    <w:rsid w:val="00CF744D"/>
    <w:rsid w:val="00D007DF"/>
    <w:rsid w:val="00D155CC"/>
    <w:rsid w:val="00D20948"/>
    <w:rsid w:val="00D213D8"/>
    <w:rsid w:val="00D26095"/>
    <w:rsid w:val="00D41514"/>
    <w:rsid w:val="00D43162"/>
    <w:rsid w:val="00D4553D"/>
    <w:rsid w:val="00D4701F"/>
    <w:rsid w:val="00D53054"/>
    <w:rsid w:val="00D56A92"/>
    <w:rsid w:val="00D56CAC"/>
    <w:rsid w:val="00D64FB3"/>
    <w:rsid w:val="00D768D7"/>
    <w:rsid w:val="00D8061E"/>
    <w:rsid w:val="00DB032D"/>
    <w:rsid w:val="00DB5A52"/>
    <w:rsid w:val="00DC0388"/>
    <w:rsid w:val="00DC279D"/>
    <w:rsid w:val="00DE12FA"/>
    <w:rsid w:val="00DE7467"/>
    <w:rsid w:val="00DF1405"/>
    <w:rsid w:val="00DF3CA3"/>
    <w:rsid w:val="00E018AF"/>
    <w:rsid w:val="00E020E1"/>
    <w:rsid w:val="00E024DC"/>
    <w:rsid w:val="00E05238"/>
    <w:rsid w:val="00E05262"/>
    <w:rsid w:val="00E211D6"/>
    <w:rsid w:val="00E216B9"/>
    <w:rsid w:val="00E26486"/>
    <w:rsid w:val="00E35131"/>
    <w:rsid w:val="00E516F7"/>
    <w:rsid w:val="00E624C3"/>
    <w:rsid w:val="00E64E93"/>
    <w:rsid w:val="00E7141C"/>
    <w:rsid w:val="00EA36BD"/>
    <w:rsid w:val="00EA3A2C"/>
    <w:rsid w:val="00EA7810"/>
    <w:rsid w:val="00EB7AE6"/>
    <w:rsid w:val="00ED01A2"/>
    <w:rsid w:val="00ED123C"/>
    <w:rsid w:val="00ED1F81"/>
    <w:rsid w:val="00EF214F"/>
    <w:rsid w:val="00F114E8"/>
    <w:rsid w:val="00F155DA"/>
    <w:rsid w:val="00F262C9"/>
    <w:rsid w:val="00F27B64"/>
    <w:rsid w:val="00F449DF"/>
    <w:rsid w:val="00F5278F"/>
    <w:rsid w:val="00F54F00"/>
    <w:rsid w:val="00F55E37"/>
    <w:rsid w:val="00F60096"/>
    <w:rsid w:val="00F64E07"/>
    <w:rsid w:val="00F765C7"/>
    <w:rsid w:val="00F76B41"/>
    <w:rsid w:val="00FA4CF5"/>
    <w:rsid w:val="00FB2569"/>
    <w:rsid w:val="00FB7756"/>
    <w:rsid w:val="00FC069C"/>
    <w:rsid w:val="00FC3FBE"/>
    <w:rsid w:val="00FD1EF6"/>
    <w:rsid w:val="00FD796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749A-26B1-45E8-A9F3-01952A82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2022-02-09T11:16:00Z</dcterms:modified>
</cp:coreProperties>
</file>